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91" w:type="dxa"/>
        <w:tblInd w:w="-176" w:type="dxa"/>
        <w:tblLook w:val="04A0" w:firstRow="1" w:lastRow="0" w:firstColumn="1" w:lastColumn="0" w:noHBand="0" w:noVBand="1"/>
      </w:tblPr>
      <w:tblGrid>
        <w:gridCol w:w="1559"/>
        <w:gridCol w:w="1447"/>
        <w:gridCol w:w="1418"/>
        <w:gridCol w:w="1559"/>
        <w:gridCol w:w="1559"/>
        <w:gridCol w:w="1560"/>
        <w:gridCol w:w="1489"/>
      </w:tblGrid>
      <w:tr w:rsidR="00430BA1" w:rsidTr="007405A3">
        <w:trPr>
          <w:trHeight w:val="687"/>
        </w:trPr>
        <w:tc>
          <w:tcPr>
            <w:tcW w:w="10591" w:type="dxa"/>
            <w:gridSpan w:val="7"/>
            <w:vAlign w:val="center"/>
          </w:tcPr>
          <w:p w:rsidR="00430BA1" w:rsidRPr="00612CF4" w:rsidRDefault="00430BA1" w:rsidP="007405A3">
            <w:pPr>
              <w:jc w:val="center"/>
              <w:rPr>
                <w:rFonts w:ascii="TH SarabunPSK" w:hAnsi="TH SarabunPSK" w:cs="TH SarabunPSK"/>
                <w:b/>
                <w:bCs/>
                <w:sz w:val="8"/>
                <w:szCs w:val="12"/>
              </w:rPr>
            </w:pPr>
          </w:p>
          <w:p w:rsidR="00430BA1" w:rsidRPr="00612CF4" w:rsidRDefault="00430BA1" w:rsidP="007405A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ข้อมูลผลการดำเนินงานในเชิงสถิติตั้งจุดตรวจ จุดสกัด</w:t>
            </w:r>
          </w:p>
          <w:p w:rsidR="00430BA1" w:rsidRPr="00612CF4" w:rsidRDefault="00430BA1" w:rsidP="007405A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สถานีตำรวจภูธรหนองหิน จังหวัดเลย</w:t>
            </w:r>
          </w:p>
          <w:p w:rsidR="00430BA1" w:rsidRDefault="00430BA1" w:rsidP="007405A3">
            <w:pPr>
              <w:jc w:val="center"/>
            </w:pPr>
            <w:r w:rsidRPr="00612CF4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ประจำป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ี</w:t>
            </w:r>
            <w:r w:rsidRPr="00612CF4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งบประมาณ 2568</w:t>
            </w:r>
          </w:p>
        </w:tc>
      </w:tr>
      <w:tr w:rsidR="00430BA1" w:rsidTr="007405A3">
        <w:trPr>
          <w:trHeight w:val="868"/>
        </w:trPr>
        <w:tc>
          <w:tcPr>
            <w:tcW w:w="10591" w:type="dxa"/>
            <w:gridSpan w:val="7"/>
          </w:tcPr>
          <w:p w:rsidR="00430BA1" w:rsidRPr="00612CF4" w:rsidRDefault="00430BA1" w:rsidP="007405A3">
            <w:pPr>
              <w:rPr>
                <w:rFonts w:ascii="TH SarabunPSK" w:hAnsi="TH SarabunPSK" w:cs="TH SarabunPSK"/>
                <w:b/>
                <w:bCs/>
                <w:sz w:val="8"/>
                <w:szCs w:val="12"/>
              </w:rPr>
            </w:pPr>
          </w:p>
          <w:p w:rsidR="00430BA1" w:rsidRPr="00612CF4" w:rsidRDefault="00430BA1" w:rsidP="007405A3">
            <w:pPr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ผลการดำเนินการในการตั้งจุดตรวจจุดสกัด</w:t>
            </w:r>
          </w:p>
          <w:p w:rsidR="00430BA1" w:rsidRPr="00612CF4" w:rsidRDefault="00430BA1" w:rsidP="007405A3">
            <w:pPr>
              <w:rPr>
                <w:rFonts w:ascii="TH SarabunPSK" w:hAnsi="TH SarabunPSK" w:cs="TH SarabunPSK"/>
                <w:sz w:val="32"/>
                <w:szCs w:val="40"/>
                <w: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ข้อมูล 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พฤศจิกายน พ.ศ.2567</w:t>
            </w:r>
          </w:p>
        </w:tc>
      </w:tr>
      <w:tr w:rsidR="00430BA1" w:rsidTr="007405A3">
        <w:trPr>
          <w:trHeight w:val="721"/>
        </w:trPr>
        <w:tc>
          <w:tcPr>
            <w:tcW w:w="1559" w:type="dxa"/>
            <w:vAlign w:val="center"/>
          </w:tcPr>
          <w:p w:rsidR="00430BA1" w:rsidRPr="00612CF4" w:rsidRDefault="00430BA1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430BA1" w:rsidRPr="00612CF4" w:rsidRDefault="00430BA1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เดือน/ปี</w:t>
            </w:r>
          </w:p>
          <w:p w:rsidR="00430BA1" w:rsidRPr="00612CF4" w:rsidRDefault="00430BA1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47" w:type="dxa"/>
            <w:vAlign w:val="center"/>
          </w:tcPr>
          <w:p w:rsidR="00430BA1" w:rsidRPr="00612CF4" w:rsidRDefault="00430BA1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จำนวนตั้งจุด</w:t>
            </w:r>
          </w:p>
        </w:tc>
        <w:tc>
          <w:tcPr>
            <w:tcW w:w="1418" w:type="dxa"/>
            <w:vAlign w:val="center"/>
          </w:tcPr>
          <w:p w:rsidR="00430BA1" w:rsidRPr="00612CF4" w:rsidRDefault="00430BA1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จำนวน</w:t>
            </w:r>
          </w:p>
          <w:p w:rsidR="00430BA1" w:rsidRPr="00612CF4" w:rsidRDefault="00430BA1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เรียกตรวจ</w:t>
            </w:r>
          </w:p>
          <w:p w:rsidR="00430BA1" w:rsidRPr="00612CF4" w:rsidRDefault="00430BA1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(ราย)</w:t>
            </w:r>
          </w:p>
        </w:tc>
        <w:tc>
          <w:tcPr>
            <w:tcW w:w="1559" w:type="dxa"/>
            <w:vAlign w:val="center"/>
          </w:tcPr>
          <w:p w:rsidR="00430BA1" w:rsidRPr="00612CF4" w:rsidRDefault="00430BA1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พบ</w:t>
            </w:r>
          </w:p>
          <w:p w:rsidR="00430BA1" w:rsidRPr="00612CF4" w:rsidRDefault="00430BA1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การกระทำผิด</w:t>
            </w:r>
          </w:p>
          <w:p w:rsidR="00430BA1" w:rsidRPr="00612CF4" w:rsidRDefault="00430BA1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/>
                <w:b/>
                <w:bCs/>
                <w:cs/>
              </w:rPr>
              <w:t>(ราย)</w:t>
            </w:r>
          </w:p>
        </w:tc>
        <w:tc>
          <w:tcPr>
            <w:tcW w:w="1559" w:type="dxa"/>
            <w:vAlign w:val="center"/>
          </w:tcPr>
          <w:p w:rsidR="00430BA1" w:rsidRPr="00612CF4" w:rsidRDefault="00430BA1" w:rsidP="007405A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12CF4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ออกใบสั่ง</w:t>
            </w:r>
          </w:p>
          <w:p w:rsidR="00430BA1" w:rsidRPr="00612CF4" w:rsidRDefault="00430BA1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/>
                <w:b/>
                <w:bCs/>
                <w:cs/>
              </w:rPr>
              <w:t>เรียกตรวจ</w:t>
            </w:r>
          </w:p>
          <w:p w:rsidR="00430BA1" w:rsidRPr="00612CF4" w:rsidRDefault="00430BA1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/>
                <w:b/>
                <w:bCs/>
                <w:cs/>
              </w:rPr>
              <w:t>(ราย)</w:t>
            </w:r>
          </w:p>
        </w:tc>
        <w:tc>
          <w:tcPr>
            <w:tcW w:w="1560" w:type="dxa"/>
            <w:vAlign w:val="center"/>
          </w:tcPr>
          <w:p w:rsidR="00430BA1" w:rsidRPr="00612CF4" w:rsidRDefault="00430BA1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ไม่พบ</w:t>
            </w:r>
          </w:p>
          <w:p w:rsidR="00430BA1" w:rsidRPr="00612CF4" w:rsidRDefault="00430BA1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การกระทำผิด</w:t>
            </w:r>
          </w:p>
          <w:p w:rsidR="00430BA1" w:rsidRPr="00612CF4" w:rsidRDefault="00430BA1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/>
                <w:b/>
                <w:bCs/>
              </w:rPr>
              <w:t>(</w:t>
            </w:r>
            <w:r w:rsidRPr="00612CF4">
              <w:rPr>
                <w:rFonts w:ascii="TH SarabunPSK" w:hAnsi="TH SarabunPSK" w:cs="TH SarabunPSK"/>
                <w:b/>
                <w:bCs/>
                <w:cs/>
              </w:rPr>
              <w:t>ราย)</w:t>
            </w:r>
          </w:p>
        </w:tc>
        <w:tc>
          <w:tcPr>
            <w:tcW w:w="1489" w:type="dxa"/>
            <w:vAlign w:val="center"/>
          </w:tcPr>
          <w:p w:rsidR="00430BA1" w:rsidRPr="00612CF4" w:rsidRDefault="00430BA1" w:rsidP="007405A3">
            <w:pPr>
              <w:ind w:left="-176" w:right="-11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ว่ากล่าวตักเตือน</w:t>
            </w:r>
          </w:p>
          <w:p w:rsidR="00430BA1" w:rsidRPr="00612CF4" w:rsidRDefault="00430BA1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/>
                <w:b/>
                <w:bCs/>
              </w:rPr>
              <w:t>(</w:t>
            </w:r>
            <w:r w:rsidRPr="00612CF4">
              <w:rPr>
                <w:rFonts w:ascii="TH SarabunPSK" w:hAnsi="TH SarabunPSK" w:cs="TH SarabunPSK"/>
                <w:b/>
                <w:bCs/>
                <w:cs/>
              </w:rPr>
              <w:t>ราย)</w:t>
            </w:r>
          </w:p>
        </w:tc>
      </w:tr>
      <w:tr w:rsidR="00430BA1" w:rsidTr="007405A3">
        <w:trPr>
          <w:trHeight w:val="231"/>
        </w:trPr>
        <w:tc>
          <w:tcPr>
            <w:tcW w:w="1559" w:type="dxa"/>
          </w:tcPr>
          <w:p w:rsidR="00430BA1" w:rsidRPr="003F0182" w:rsidRDefault="00430BA1" w:rsidP="007405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พ.ย.2567</w:t>
            </w:r>
          </w:p>
        </w:tc>
        <w:tc>
          <w:tcPr>
            <w:tcW w:w="1447" w:type="dxa"/>
          </w:tcPr>
          <w:p w:rsidR="00430BA1" w:rsidRPr="003F0182" w:rsidRDefault="00430BA1" w:rsidP="007405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1418" w:type="dxa"/>
          </w:tcPr>
          <w:p w:rsidR="00430BA1" w:rsidRPr="003F0182" w:rsidRDefault="00430BA1" w:rsidP="007405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720</w:t>
            </w:r>
          </w:p>
        </w:tc>
        <w:tc>
          <w:tcPr>
            <w:tcW w:w="1559" w:type="dxa"/>
          </w:tcPr>
          <w:p w:rsidR="00430BA1" w:rsidRPr="003F0182" w:rsidRDefault="00430BA1" w:rsidP="007405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404</w:t>
            </w:r>
          </w:p>
        </w:tc>
        <w:tc>
          <w:tcPr>
            <w:tcW w:w="1559" w:type="dxa"/>
          </w:tcPr>
          <w:p w:rsidR="00430BA1" w:rsidRPr="003F0182" w:rsidRDefault="00430BA1" w:rsidP="007405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404</w:t>
            </w:r>
          </w:p>
        </w:tc>
        <w:tc>
          <w:tcPr>
            <w:tcW w:w="1560" w:type="dxa"/>
          </w:tcPr>
          <w:p w:rsidR="00430BA1" w:rsidRPr="003F0182" w:rsidRDefault="00430BA1" w:rsidP="007405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316</w:t>
            </w:r>
          </w:p>
        </w:tc>
        <w:tc>
          <w:tcPr>
            <w:tcW w:w="1489" w:type="dxa"/>
          </w:tcPr>
          <w:p w:rsidR="00430BA1" w:rsidRPr="003F0182" w:rsidRDefault="00430BA1" w:rsidP="007405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</w:tr>
    </w:tbl>
    <w:p w:rsidR="00C01D83" w:rsidRDefault="00C01D83"/>
    <w:p w:rsidR="00430BA1" w:rsidRDefault="00430BA1"/>
    <w:tbl>
      <w:tblPr>
        <w:tblStyle w:val="a3"/>
        <w:tblW w:w="10519" w:type="dxa"/>
        <w:tblInd w:w="-176" w:type="dxa"/>
        <w:tblLook w:val="04A0" w:firstRow="1" w:lastRow="0" w:firstColumn="1" w:lastColumn="0" w:noHBand="0" w:noVBand="1"/>
      </w:tblPr>
      <w:tblGrid>
        <w:gridCol w:w="4565"/>
        <w:gridCol w:w="5954"/>
      </w:tblGrid>
      <w:tr w:rsidR="00430BA1" w:rsidTr="007405A3">
        <w:trPr>
          <w:trHeight w:val="687"/>
        </w:trPr>
        <w:tc>
          <w:tcPr>
            <w:tcW w:w="10519" w:type="dxa"/>
            <w:gridSpan w:val="2"/>
            <w:vAlign w:val="center"/>
          </w:tcPr>
          <w:p w:rsidR="00430BA1" w:rsidRPr="00612CF4" w:rsidRDefault="00430BA1" w:rsidP="007405A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สถิติการแจ้งความคืบหน้าของการดำเนินคดีผู้เสียหาย</w:t>
            </w:r>
          </w:p>
          <w:p w:rsidR="00430BA1" w:rsidRPr="00612CF4" w:rsidRDefault="00430BA1" w:rsidP="007405A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สถานีตำรวจภูธรหนองหิน จังหวัดเลย</w:t>
            </w:r>
          </w:p>
          <w:p w:rsidR="00430BA1" w:rsidRDefault="00670C55" w:rsidP="007405A3">
            <w:pPr>
              <w:jc w:val="center"/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ประจำปี</w:t>
            </w:r>
            <w:bookmarkStart w:id="0" w:name="_GoBack"/>
            <w:bookmarkEnd w:id="0"/>
            <w:r w:rsidR="00430BA1" w:rsidRPr="00612CF4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งบประมาณ 2568</w:t>
            </w:r>
          </w:p>
        </w:tc>
      </w:tr>
      <w:tr w:rsidR="00430BA1" w:rsidTr="007405A3">
        <w:trPr>
          <w:trHeight w:val="836"/>
        </w:trPr>
        <w:tc>
          <w:tcPr>
            <w:tcW w:w="10519" w:type="dxa"/>
            <w:gridSpan w:val="2"/>
          </w:tcPr>
          <w:p w:rsidR="00430BA1" w:rsidRDefault="00430BA1" w:rsidP="007405A3">
            <w:pPr>
              <w:rPr>
                <w:rFonts w:ascii="TH SarabunPSK" w:hAnsi="TH SarabunPSK" w:cs="TH SarabunPSK"/>
                <w:b/>
                <w:bCs/>
              </w:rPr>
            </w:pPr>
          </w:p>
          <w:p w:rsidR="00430BA1" w:rsidRPr="00612CF4" w:rsidRDefault="00430BA1" w:rsidP="007405A3">
            <w:pPr>
              <w:rPr>
                <w:rFonts w:ascii="TH SarabunPSK" w:hAnsi="TH SarabunPSK" w:cs="TH SarabunPSK"/>
                <w:sz w:val="32"/>
                <w:szCs w:val="40"/>
                <w: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 xml:space="preserve">ข้อมูล </w:t>
            </w:r>
            <w:r w:rsidR="00F54F74" w:rsidRPr="00F54F74">
              <w:rPr>
                <w:rFonts w:ascii="TH SarabunPSK" w:hAnsi="TH SarabunPSK" w:cs="TH SarabunPSK"/>
                <w:b/>
                <w:bCs/>
                <w:cs/>
              </w:rPr>
              <w:t>พฤศจิกายน พ.ศ.2567</w:t>
            </w:r>
          </w:p>
        </w:tc>
      </w:tr>
      <w:tr w:rsidR="00430BA1" w:rsidTr="00430BA1">
        <w:trPr>
          <w:trHeight w:val="476"/>
        </w:trPr>
        <w:tc>
          <w:tcPr>
            <w:tcW w:w="4565" w:type="dxa"/>
            <w:vMerge w:val="restart"/>
            <w:vAlign w:val="center"/>
          </w:tcPr>
          <w:p w:rsidR="00430BA1" w:rsidRPr="00612CF4" w:rsidRDefault="00430BA1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571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5954" w:type="dxa"/>
            <w:vAlign w:val="center"/>
          </w:tcPr>
          <w:p w:rsidR="00430BA1" w:rsidRPr="00744B7A" w:rsidRDefault="00430BA1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4B7A">
              <w:rPr>
                <w:rFonts w:ascii="TH SarabunPSK" w:hAnsi="TH SarabunPSK" w:cs="TH SarabunPSK" w:hint="cs"/>
                <w:b/>
                <w:bCs/>
                <w:cs/>
              </w:rPr>
              <w:t>จำนวน</w:t>
            </w:r>
            <w:r w:rsidRPr="00744B7A">
              <w:rPr>
                <w:rFonts w:ascii="TH SarabunPSK" w:hAnsi="TH SarabunPSK" w:cs="TH SarabunPSK"/>
                <w:b/>
                <w:bCs/>
                <w:cs/>
              </w:rPr>
              <w:t>สถิติการแจ้งความคืบหน้าของการดำเนินคดีผู้เสียหาย</w:t>
            </w:r>
          </w:p>
        </w:tc>
      </w:tr>
      <w:tr w:rsidR="00430BA1" w:rsidTr="00430BA1">
        <w:trPr>
          <w:trHeight w:val="456"/>
        </w:trPr>
        <w:tc>
          <w:tcPr>
            <w:tcW w:w="4565" w:type="dxa"/>
            <w:vMerge/>
            <w:vAlign w:val="center"/>
          </w:tcPr>
          <w:p w:rsidR="00430BA1" w:rsidRPr="00612CF4" w:rsidRDefault="00430BA1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954" w:type="dxa"/>
            <w:vAlign w:val="center"/>
          </w:tcPr>
          <w:p w:rsidR="00430BA1" w:rsidRPr="00744B7A" w:rsidRDefault="00430BA1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4B7A">
              <w:rPr>
                <w:rFonts w:ascii="TH SarabunPSK" w:hAnsi="TH SarabunPSK" w:cs="TH SarabunPSK" w:hint="cs"/>
                <w:b/>
                <w:bCs/>
                <w:cs/>
              </w:rPr>
              <w:t>พ.ย.67</w:t>
            </w:r>
          </w:p>
        </w:tc>
      </w:tr>
      <w:tr w:rsidR="00430BA1" w:rsidTr="00430BA1">
        <w:trPr>
          <w:trHeight w:val="389"/>
        </w:trPr>
        <w:tc>
          <w:tcPr>
            <w:tcW w:w="4565" w:type="dxa"/>
          </w:tcPr>
          <w:p w:rsidR="00430BA1" w:rsidRPr="006D3571" w:rsidRDefault="00430BA1" w:rsidP="007405A3">
            <w:pPr>
              <w:rPr>
                <w:rFonts w:ascii="TH SarabunPSK" w:hAnsi="TH SarabunPSK" w:cs="TH SarabunPSK"/>
                <w:sz w:val="28"/>
              </w:rPr>
            </w:pPr>
            <w:r w:rsidRPr="006D3571">
              <w:rPr>
                <w:rFonts w:ascii="TH SarabunPSK" w:hAnsi="TH SarabunPSK" w:cs="TH SarabunPSK" w:hint="cs"/>
                <w:sz w:val="28"/>
                <w:cs/>
              </w:rPr>
              <w:t>ครั้งที่ 1 เมื่อครบกำหนด 30 วัน นับแต่วันรับคำร้องทุกข์</w:t>
            </w:r>
          </w:p>
        </w:tc>
        <w:tc>
          <w:tcPr>
            <w:tcW w:w="5954" w:type="dxa"/>
            <w:vAlign w:val="center"/>
          </w:tcPr>
          <w:p w:rsidR="00430BA1" w:rsidRPr="003F0182" w:rsidRDefault="00430BA1" w:rsidP="007405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30BA1" w:rsidTr="00430BA1">
        <w:trPr>
          <w:trHeight w:val="425"/>
        </w:trPr>
        <w:tc>
          <w:tcPr>
            <w:tcW w:w="4565" w:type="dxa"/>
          </w:tcPr>
          <w:p w:rsidR="00430BA1" w:rsidRPr="006D3571" w:rsidRDefault="00430BA1" w:rsidP="007405A3">
            <w:pPr>
              <w:rPr>
                <w:rFonts w:ascii="TH SarabunPSK" w:hAnsi="TH SarabunPSK" w:cs="TH SarabunPSK"/>
                <w:sz w:val="28"/>
              </w:rPr>
            </w:pPr>
            <w:r w:rsidRPr="006D3571">
              <w:rPr>
                <w:rFonts w:ascii="TH SarabunPSK" w:hAnsi="TH SarabunPSK" w:cs="TH SarabunPSK"/>
                <w:sz w:val="28"/>
                <w:cs/>
              </w:rPr>
              <w:t xml:space="preserve">ครั้งที่ </w:t>
            </w:r>
            <w:r w:rsidRPr="006D3571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6D3571">
              <w:rPr>
                <w:rFonts w:ascii="TH SarabunPSK" w:hAnsi="TH SarabunPSK" w:cs="TH SarabunPSK"/>
                <w:sz w:val="28"/>
                <w:cs/>
              </w:rPr>
              <w:t xml:space="preserve"> เมื่อครบกำหนด </w:t>
            </w:r>
            <w:r w:rsidRPr="006D3571">
              <w:rPr>
                <w:rFonts w:ascii="TH SarabunPSK" w:hAnsi="TH SarabunPSK" w:cs="TH SarabunPSK" w:hint="cs"/>
                <w:sz w:val="28"/>
                <w:cs/>
              </w:rPr>
              <w:t>60</w:t>
            </w:r>
            <w:r w:rsidRPr="006D3571">
              <w:rPr>
                <w:rFonts w:ascii="TH SarabunPSK" w:hAnsi="TH SarabunPSK" w:cs="TH SarabunPSK"/>
                <w:sz w:val="28"/>
                <w:cs/>
              </w:rPr>
              <w:t xml:space="preserve"> วัน นับแต่วัน</w:t>
            </w:r>
            <w:r w:rsidRPr="006D3571">
              <w:rPr>
                <w:rFonts w:ascii="TH SarabunPSK" w:hAnsi="TH SarabunPSK" w:cs="TH SarabunPSK" w:hint="cs"/>
                <w:sz w:val="28"/>
                <w:cs/>
              </w:rPr>
              <w:t>ที่แจ้งครั้งแรก</w:t>
            </w:r>
          </w:p>
        </w:tc>
        <w:tc>
          <w:tcPr>
            <w:tcW w:w="5954" w:type="dxa"/>
            <w:vAlign w:val="center"/>
          </w:tcPr>
          <w:p w:rsidR="00430BA1" w:rsidRPr="003F0182" w:rsidRDefault="00430BA1" w:rsidP="007405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30BA1" w:rsidTr="00430BA1">
        <w:trPr>
          <w:trHeight w:val="319"/>
        </w:trPr>
        <w:tc>
          <w:tcPr>
            <w:tcW w:w="4565" w:type="dxa"/>
          </w:tcPr>
          <w:p w:rsidR="00430BA1" w:rsidRPr="006D3571" w:rsidRDefault="00430BA1" w:rsidP="007405A3">
            <w:pPr>
              <w:rPr>
                <w:rFonts w:ascii="TH SarabunPSK" w:hAnsi="TH SarabunPSK" w:cs="TH SarabunPSK"/>
                <w:sz w:val="28"/>
              </w:rPr>
            </w:pPr>
            <w:r w:rsidRPr="006D3571">
              <w:rPr>
                <w:rFonts w:ascii="TH SarabunPSK" w:hAnsi="TH SarabunPSK" w:cs="TH SarabunPSK"/>
                <w:sz w:val="28"/>
                <w:cs/>
              </w:rPr>
              <w:t xml:space="preserve">ครั้งที่ </w:t>
            </w:r>
            <w:r w:rsidRPr="006D3571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6D3571">
              <w:rPr>
                <w:rFonts w:ascii="TH SarabunPSK" w:hAnsi="TH SarabunPSK" w:cs="TH SarabunPSK"/>
                <w:sz w:val="28"/>
                <w:cs/>
              </w:rPr>
              <w:t xml:space="preserve"> เมื่อ</w:t>
            </w:r>
            <w:r w:rsidRPr="006D3571">
              <w:rPr>
                <w:rFonts w:ascii="TH SarabunPSK" w:hAnsi="TH SarabunPSK" w:cs="TH SarabunPSK" w:hint="cs"/>
                <w:sz w:val="28"/>
                <w:cs/>
              </w:rPr>
              <w:t>สรุปสำนวนการสอบสวนส่งให้พนักงานอัยกา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ร</w:t>
            </w:r>
          </w:p>
        </w:tc>
        <w:tc>
          <w:tcPr>
            <w:tcW w:w="5954" w:type="dxa"/>
            <w:vAlign w:val="center"/>
          </w:tcPr>
          <w:p w:rsidR="00430BA1" w:rsidRPr="003F0182" w:rsidRDefault="00430BA1" w:rsidP="007405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</w:tbl>
    <w:p w:rsidR="00430BA1" w:rsidRDefault="00430BA1"/>
    <w:sectPr w:rsidR="00430B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A1"/>
    <w:rsid w:val="00430BA1"/>
    <w:rsid w:val="00670C55"/>
    <w:rsid w:val="00C01D83"/>
    <w:rsid w:val="00F5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A1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BA1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A1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BA1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2025-04-18T05:52:00Z</dcterms:created>
  <dcterms:modified xsi:type="dcterms:W3CDTF">2025-04-18T06:10:00Z</dcterms:modified>
</cp:coreProperties>
</file>